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41A" w:rsidRPr="0085441A" w:rsidRDefault="0085441A" w:rsidP="0085441A">
      <w:pPr>
        <w:widowControl/>
        <w:shd w:val="clear" w:color="auto" w:fill="FFFFFF"/>
        <w:spacing w:before="100" w:beforeAutospacing="1" w:after="100" w:afterAutospacing="1"/>
        <w:ind w:firstLineChars="0" w:firstLine="0"/>
        <w:jc w:val="center"/>
        <w:outlineLvl w:val="1"/>
        <w:rPr>
          <w:rFonts w:ascii="微软雅黑" w:eastAsia="微软雅黑" w:hAnsi="微软雅黑" w:cs="宋体"/>
          <w:b/>
          <w:bCs/>
          <w:color w:val="4B4B4B"/>
          <w:kern w:val="36"/>
          <w:sz w:val="30"/>
          <w:szCs w:val="30"/>
        </w:rPr>
      </w:pPr>
      <w:bookmarkStart w:id="0" w:name="_GoBack"/>
      <w:r w:rsidRPr="0085441A">
        <w:rPr>
          <w:rFonts w:ascii="微软雅黑" w:eastAsia="微软雅黑" w:hAnsi="微软雅黑" w:cs="宋体" w:hint="eastAsia"/>
          <w:b/>
          <w:bCs/>
          <w:color w:val="4B4B4B"/>
          <w:kern w:val="36"/>
          <w:sz w:val="30"/>
          <w:szCs w:val="30"/>
        </w:rPr>
        <w:t>普通高等学校招生违规行为处理暂行办法</w:t>
      </w:r>
      <w:bookmarkEnd w:id="0"/>
    </w:p>
    <w:p w:rsidR="0085441A" w:rsidRPr="0085441A" w:rsidRDefault="0085441A" w:rsidP="0085441A">
      <w:pPr>
        <w:widowControl/>
        <w:shd w:val="clear" w:color="auto" w:fill="FFFFFF"/>
        <w:spacing w:before="100" w:beforeAutospacing="1" w:after="100" w:afterAutospacing="1" w:line="480" w:lineRule="atLeast"/>
        <w:ind w:firstLineChars="0" w:firstLine="640"/>
        <w:jc w:val="righ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中华人民共和国教育部令第36号</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《普通高等学校招生违规行为处理暂行办法》已经2014年6月9日第17次部长办公会议审议通过，现予公布，自公布之日起施行。</w:t>
      </w:r>
    </w:p>
    <w:p w:rsidR="0085441A" w:rsidRPr="0085441A" w:rsidRDefault="0085441A" w:rsidP="0085441A">
      <w:pPr>
        <w:widowControl/>
        <w:shd w:val="clear" w:color="auto" w:fill="FFFFFF"/>
        <w:spacing w:before="100" w:beforeAutospacing="1" w:after="100" w:afterAutospacing="1" w:line="480" w:lineRule="atLeast"/>
        <w:ind w:firstLineChars="0" w:firstLine="0"/>
        <w:jc w:val="righ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教育部部长　袁贵仁</w:t>
      </w:r>
    </w:p>
    <w:p w:rsidR="0085441A" w:rsidRPr="0085441A" w:rsidRDefault="0085441A" w:rsidP="0085441A">
      <w:pPr>
        <w:widowControl/>
        <w:shd w:val="clear" w:color="auto" w:fill="FFFFFF"/>
        <w:spacing w:before="100" w:beforeAutospacing="1" w:after="100" w:afterAutospacing="1" w:line="480" w:lineRule="atLeast"/>
        <w:ind w:firstLineChars="0" w:firstLine="0"/>
        <w:jc w:val="righ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2014年7月8日</w:t>
      </w:r>
    </w:p>
    <w:p w:rsidR="0085441A" w:rsidRPr="0085441A" w:rsidRDefault="0085441A" w:rsidP="0085441A">
      <w:pPr>
        <w:widowControl/>
        <w:shd w:val="clear" w:color="auto" w:fill="FFFFFF"/>
        <w:spacing w:before="100" w:beforeAutospacing="1" w:after="100" w:afterAutospacing="1" w:line="480" w:lineRule="atLeast"/>
        <w:ind w:firstLineChars="0" w:firstLine="0"/>
        <w:jc w:val="center"/>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b/>
          <w:bCs/>
          <w:color w:val="4B4B4B"/>
          <w:kern w:val="0"/>
          <w:sz w:val="24"/>
          <w:szCs w:val="24"/>
        </w:rPr>
        <w:t>普通高等学校招生违规行为处理暂行办法</w:t>
      </w:r>
    </w:p>
    <w:p w:rsidR="0085441A" w:rsidRPr="0085441A" w:rsidRDefault="0085441A" w:rsidP="0085441A">
      <w:pPr>
        <w:widowControl/>
        <w:shd w:val="clear" w:color="auto" w:fill="FFFFFF"/>
        <w:spacing w:before="100" w:beforeAutospacing="1" w:after="100" w:afterAutospacing="1" w:line="480" w:lineRule="atLeast"/>
        <w:ind w:firstLineChars="0" w:firstLine="0"/>
        <w:jc w:val="center"/>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b/>
          <w:bCs/>
          <w:color w:val="4B4B4B"/>
          <w:kern w:val="0"/>
          <w:sz w:val="24"/>
          <w:szCs w:val="24"/>
        </w:rPr>
        <w:t>第一章 总则</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第一条　为规范对普通高等学校招生违规行为的处理，保证招生公开、公平、公正，根据《中华人民共和国教育法》《中华人民共和国高等教育法》等法律法规，制定本办法。</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第二条　本办法所称普通高等学校（以下简称高校）招生，是指高校通过国家教育考试或者国家认可的入学方式选拔录取本科、专科学生的活动。</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高校、高级中等学校（含中等职业学校，以下简称高中）、招生考试机构、主管教育行政部门及其招生工作人员、考生等，在高校招生工作过程中，违反国家有关教育法律法规和国家高等教育招生管理规定的行为认定及处理，适用本办法。</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lastRenderedPageBreak/>
        <w:t>第三条　国务院教育行政部门主管全国高校招生工作。</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县级以上各级人民政府教育行政部门按照职责分工，依法处理各类违反国家高等教育招生管理制度的行为。</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国务院有关主管部门在职责范围内加强对所属高校招生的监督管理。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第四条　高校招生应当遵循公开、公平、公正原则，接受考生、社会的监督。</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高校招生接受监察部门的监督。</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第五条  对高校招生违规行为的处理，应当事实清楚、证据确凿、依据明确、程序合法、处理适当。</w:t>
      </w:r>
    </w:p>
    <w:p w:rsidR="0085441A" w:rsidRPr="0085441A" w:rsidRDefault="0085441A" w:rsidP="0085441A">
      <w:pPr>
        <w:widowControl/>
        <w:shd w:val="clear" w:color="auto" w:fill="FFFFFF"/>
        <w:spacing w:before="100" w:beforeAutospacing="1" w:after="100" w:afterAutospacing="1" w:line="480" w:lineRule="atLeast"/>
        <w:ind w:firstLineChars="0" w:firstLine="0"/>
        <w:jc w:val="center"/>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b/>
          <w:bCs/>
          <w:color w:val="4B4B4B"/>
          <w:kern w:val="0"/>
          <w:sz w:val="24"/>
          <w:szCs w:val="24"/>
        </w:rPr>
        <w:t>第二章  违规行为认定及处理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第六条　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（一）发布违反国家规定的招生简章，或者进行虚假宣传、骗取钱财的；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（二）未按照信息公开的规定公开招生信息的；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（三）超出核定办学规模招生或者擅自调整招生计划的；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lastRenderedPageBreak/>
        <w:t>（四）违反规定降低标准录取考生或者拒绝录取符合条件的考生的；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（五）在特殊类型招生中出台违反国家规定的报考条件，或者弄虚作假、徇私舞弊，录取不符合条件的考生的；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（六）违规委托中介机构进行招生录取，或者以承诺录取为名向考生收取费用的；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（七）其他违反国家招生管理规定的行为。</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第七条　高中有下列情形之一的，由主管教育行政部门责令限期改正，给予警告或者通报批评。对直接负责的主管人员和其他直接责任人员，视情节轻重依法给予相应处分；涉嫌犯罪的，依法移送司法机关处理。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（一）未按照规定的标准和程序，以照顾特定考生为目的，滥用推荐评价权力的；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（二）未按规定公示享受优惠政策的考生名单、各类推荐考生的名额、名单及相关证明材料的；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（三）在考生报名、推荐等工作过程中出具与事实不符的成绩单、推荐材料、证明材料等虚假材料，在学生综合素质档案中虚构事实或者故意隐瞒事实的；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（四）违规办理学籍档案、违背考生意愿为考生填报志愿或者有偿推荐、组织生源的；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（五）其他违反国家招生管理规定的行为。</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lastRenderedPageBreak/>
        <w:t>第八条　招生考试机构违反国家招生管理规定，有下列情形之一的，由主管教育行政部门责令限期改正，给予警告或者通报批评。对直接负责的主管人员和其他直接责任人员，视情节轻重依法给予相应处分；涉嫌犯罪的，依法移送司法机关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（一）为高校擅自超计划招生办理录取手续的；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（二）对降低标准违规录取考生进行投档的；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（三）违反录取程序投档操作的；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（四）在招生结束后违规补录的；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（五）未按照信息公开的规定公开招生工作信息的；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（六）对高校录取工作监督不力、造成严重不良后果的；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（七）其他违反国家招生管理规定的行为。</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第九条　省级教育行政部门违反有关管理职责，有下列情形之一的，由国务院教育行政部门责令限期改正，并可给予通报批评。对直接负责的主管人员和其他直接责任人员，由有关主管部门依法给予处分；涉嫌犯罪的，依法移送司法机关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（一）出台与国家招生政策相抵触的招生规定或者超越职权制定招生优惠政策的；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lastRenderedPageBreak/>
        <w:t>（二）擅自扩大国家核定的招生规模和追加招生计划，擅自改变招生计划类型的；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（三）要求招生考试机构和高校违规录取考生的；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（四）对高校和招生考试机构招生工作监管不力、造成严重不良后果的；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（五）其他违反国家招生管理规定的行为。</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第十条　招生工作人员有下列情形之一的，其所在单位应当立即责令暂停其负责的招生工作，由有关部门视情节轻重依法给予相应处分或者其他处理；涉嫌犯罪的，依法移送司法机关处理。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（一）违规更改考生报名、志愿、资格、分数、录取等信息的；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（二）对已录取考生违规变更录取学校或者专业的；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（三）在特殊类型招生中泄露面试考核考官名单或者利用职务便利请托考核评价的教师，照顾特定考生的；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（四）泄露尚未公布的考生成绩、考生志愿、录取分数线等可能影响录取公正信息的，或者对外泄露、倒卖考生个人信息的；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（五）为考生获得相关招生资格弄虚作假、徇私舞弊的；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（六）违反回避制度，应当回避而没有回避的；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lastRenderedPageBreak/>
        <w:t>（七）索取或收受考生及家长财物，接受宴请等可能影响公正履职活动安排的；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（八）参与社会中介机构或者个人非法招生活动的；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（九）其他影响高校招生公平、公正的行为。</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第十一条　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（一）提供虚假姓名、年龄、民族、户籍等个人信息，伪造、非法获得证件、成绩证明、荣誉证书等，骗取报名资格、享受优惠政策的；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（二）在综合素质评价、相关申请材料中提供虚假材料、影响录取结果的；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（三）冒名顶替入学，由他人替考入学或者取得优惠资格的；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（四）其他严重违反高校招生规定的弄虚作假行为。</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违反国家教育考试规定、情节严重受到停考处罚，在处罚结束后继续报名参加国家教育考试的，由学校决定是否予以录取。</w:t>
      </w:r>
    </w:p>
    <w:p w:rsidR="0085441A" w:rsidRPr="0085441A" w:rsidRDefault="0085441A" w:rsidP="0085441A">
      <w:pPr>
        <w:widowControl/>
        <w:shd w:val="clear" w:color="auto" w:fill="FFFFFF"/>
        <w:spacing w:before="100" w:beforeAutospacing="1" w:after="100" w:afterAutospacing="1" w:line="480" w:lineRule="atLeast"/>
        <w:ind w:firstLineChars="0" w:firstLine="0"/>
        <w:jc w:val="center"/>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b/>
          <w:bCs/>
          <w:color w:val="4B4B4B"/>
          <w:kern w:val="0"/>
          <w:sz w:val="24"/>
          <w:szCs w:val="24"/>
        </w:rPr>
        <w:t>第三章  招生责任制及责任追究</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lastRenderedPageBreak/>
        <w:t>第十二条　实行高校招生工作问责制。高校校长、招生考试机构主要负责人、教育行政部门主要负责人是招生工作的第一责任人，对本校、本部门、本地区的招生工作负全面领导责任。</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在招生工作中，因违规行为造成严重后果和恶劣影响的，除追究直接负责人的责任外，还应当根据领导干部问责的相关规定，对有关责任人实行问责。</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第十三条　对在高校招生工作中违规人员的处理，由有权查处的部门按照管理权限，依据《中华人民共和国行政监察法》《行政机关公务员处分条例》《事业单位工作人员处分暂行规定》等相关规定，依法予以监察处理、作出处分决定或者给予其他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第十四条 高校招生工作以外的其他人员违规插手、干预招生工作，影响公平公正、造成严重影响和后果的，相关案件线索移送纪检监察机关或者司法机关查处。</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第十五条　出现本办法第二章规定的违规情形的，有关主管部门应当立即启动相关程序，进行调查处理。情节严重、影响恶劣或者案情复杂、社会影响大的，应当及时上报，必要时由国务院教育行政部门参与或者直接进行处理。</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第十六条 对有关责任人员违规行为的处理，应当按照国家规定的程序进行。对有关责任人员和考生的违规行为调查和收集证据，应当有2名以上工作人员。作出处理决定之前，应当听取当事人的陈述和申辩。</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lastRenderedPageBreak/>
        <w:t>第十七条 对处理决定不服的有关责任人员和考生，可以按照国家有关规定提出复核或者申诉；符合法律规定受案范围的，可以依法提起行政复议或者诉讼。</w:t>
      </w:r>
    </w:p>
    <w:p w:rsidR="0085441A" w:rsidRPr="0085441A" w:rsidRDefault="0085441A" w:rsidP="0085441A">
      <w:pPr>
        <w:widowControl/>
        <w:shd w:val="clear" w:color="auto" w:fill="FFFFFF"/>
        <w:spacing w:before="100" w:beforeAutospacing="1" w:after="100" w:afterAutospacing="1" w:line="480" w:lineRule="atLeast"/>
        <w:ind w:firstLineChars="0" w:firstLine="0"/>
        <w:jc w:val="center"/>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b/>
          <w:bCs/>
          <w:color w:val="4B4B4B"/>
          <w:kern w:val="0"/>
          <w:sz w:val="24"/>
          <w:szCs w:val="24"/>
        </w:rPr>
        <w:t>第四章　附　则</w:t>
      </w:r>
    </w:p>
    <w:p w:rsidR="0085441A" w:rsidRPr="0085441A" w:rsidRDefault="0085441A" w:rsidP="0085441A">
      <w:pPr>
        <w:widowControl/>
        <w:shd w:val="clear" w:color="auto" w:fill="FFFFFF"/>
        <w:spacing w:before="100" w:beforeAutospacing="1" w:after="100" w:afterAutospacing="1" w:line="480" w:lineRule="atLeast"/>
        <w:ind w:firstLineChars="0" w:firstLine="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第十八条　本办法所称特殊类型招生，是指自主选拔录取、艺术类专业、体育类专业、保送生等类型的高校招生。</w:t>
      </w:r>
    </w:p>
    <w:p w:rsidR="0085441A" w:rsidRPr="0085441A" w:rsidRDefault="0085441A" w:rsidP="0085441A">
      <w:pPr>
        <w:widowControl/>
        <w:shd w:val="clear" w:color="auto" w:fill="FFFFFF"/>
        <w:spacing w:before="100" w:beforeAutospacing="1" w:after="100" w:afterAutospacing="1" w:line="480" w:lineRule="atLeast"/>
        <w:ind w:firstLineChars="0" w:firstLine="64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第十九条　研究生招生、成人高校招生有关违规行为的处理，参照本办法执行。</w:t>
      </w:r>
    </w:p>
    <w:p w:rsidR="0085441A" w:rsidRPr="0085441A" w:rsidRDefault="0085441A" w:rsidP="0085441A">
      <w:pPr>
        <w:widowControl/>
        <w:shd w:val="clear" w:color="auto" w:fill="FFFFFF"/>
        <w:spacing w:before="100" w:beforeAutospacing="1" w:after="100" w:afterAutospacing="1" w:line="480" w:lineRule="atLeast"/>
        <w:ind w:firstLineChars="0" w:firstLine="640"/>
        <w:jc w:val="left"/>
        <w:rPr>
          <w:rFonts w:ascii="微软雅黑" w:eastAsia="微软雅黑" w:hAnsi="微软雅黑" w:cs="宋体" w:hint="eastAsia"/>
          <w:color w:val="4B4B4B"/>
          <w:kern w:val="0"/>
          <w:sz w:val="24"/>
          <w:szCs w:val="24"/>
        </w:rPr>
      </w:pPr>
      <w:r w:rsidRPr="0085441A">
        <w:rPr>
          <w:rFonts w:ascii="微软雅黑" w:eastAsia="微软雅黑" w:hAnsi="微软雅黑" w:cs="宋体" w:hint="eastAsia"/>
          <w:color w:val="4B4B4B"/>
          <w:kern w:val="0"/>
          <w:sz w:val="24"/>
          <w:szCs w:val="24"/>
        </w:rPr>
        <w:t>第二十条　本办法自发布之日起施行。</w:t>
      </w:r>
    </w:p>
    <w:p w:rsidR="00D44896" w:rsidRPr="0085441A" w:rsidRDefault="00D44896" w:rsidP="00717FE7">
      <w:pPr>
        <w:adjustRightInd w:val="0"/>
        <w:snapToGrid w:val="0"/>
        <w:spacing w:after="0" w:line="540" w:lineRule="exact"/>
        <w:ind w:firstLine="560"/>
        <w:jc w:val="left"/>
        <w:rPr>
          <w:rFonts w:ascii="仿宋" w:hAnsi="仿宋" w:cs="Times New Roman"/>
          <w:color w:val="000000"/>
          <w:sz w:val="28"/>
          <w:szCs w:val="28"/>
        </w:rPr>
      </w:pPr>
    </w:p>
    <w:sectPr w:rsidR="00D44896" w:rsidRPr="0085441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ED2" w:rsidRDefault="00CD1ED2" w:rsidP="002D7474">
      <w:pPr>
        <w:spacing w:after="0"/>
        <w:ind w:firstLine="640"/>
      </w:pPr>
      <w:r>
        <w:separator/>
      </w:r>
    </w:p>
  </w:endnote>
  <w:endnote w:type="continuationSeparator" w:id="0">
    <w:p w:rsidR="00CD1ED2" w:rsidRDefault="00CD1ED2" w:rsidP="002D7474">
      <w:pPr>
        <w:spacing w:after="0"/>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040349"/>
      <w:docPartObj>
        <w:docPartGallery w:val="Page Numbers (Bottom of Page)"/>
        <w:docPartUnique/>
      </w:docPartObj>
    </w:sdtPr>
    <w:sdtEndPr/>
    <w:sdtContent>
      <w:p w:rsidR="00D5635D" w:rsidRDefault="00D5635D">
        <w:pPr>
          <w:pStyle w:val="a5"/>
          <w:ind w:left="640" w:firstLine="360"/>
          <w:jc w:val="center"/>
        </w:pPr>
        <w:r>
          <w:fldChar w:fldCharType="begin"/>
        </w:r>
        <w:r>
          <w:instrText>PAGE   \* MERGEFORMAT</w:instrText>
        </w:r>
        <w:r>
          <w:fldChar w:fldCharType="separate"/>
        </w:r>
        <w:r w:rsidR="0085441A" w:rsidRPr="0085441A">
          <w:rPr>
            <w:noProof/>
            <w:lang w:val="zh-CN"/>
          </w:rPr>
          <w:t>-</w:t>
        </w:r>
        <w:r w:rsidR="0085441A">
          <w:rPr>
            <w:noProof/>
          </w:rPr>
          <w:t xml:space="preserve"> 2 -</w:t>
        </w:r>
        <w:r>
          <w:fldChar w:fldCharType="end"/>
        </w:r>
      </w:p>
    </w:sdtContent>
  </w:sdt>
  <w:p w:rsidR="00180215" w:rsidRPr="0069060C" w:rsidRDefault="00180215" w:rsidP="00C14571">
    <w:pPr>
      <w:pStyle w:val="a5"/>
      <w:ind w:firstLine="560"/>
      <w:jc w:val="center"/>
      <w:rPr>
        <w:rFonts w:asciiTheme="minorEastAsia" w:eastAsiaTheme="minorEastAsia" w:hAnsi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ED2" w:rsidRDefault="00CD1ED2" w:rsidP="002D7474">
      <w:pPr>
        <w:spacing w:after="0"/>
        <w:ind w:firstLine="640"/>
      </w:pPr>
      <w:r>
        <w:separator/>
      </w:r>
    </w:p>
  </w:footnote>
  <w:footnote w:type="continuationSeparator" w:id="0">
    <w:p w:rsidR="00CD1ED2" w:rsidRDefault="00CD1ED2" w:rsidP="002D7474">
      <w:pPr>
        <w:spacing w:after="0"/>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5" w:rsidRDefault="00180215" w:rsidP="002D7474">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F15"/>
    <w:multiLevelType w:val="hybridMultilevel"/>
    <w:tmpl w:val="F96C43F4"/>
    <w:lvl w:ilvl="0" w:tplc="3C88BA62">
      <w:start w:val="1"/>
      <w:numFmt w:val="decimal"/>
      <w:suff w:val="space"/>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97048B3"/>
    <w:multiLevelType w:val="hybridMultilevel"/>
    <w:tmpl w:val="A04AA8F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FC32C6"/>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B14908"/>
    <w:multiLevelType w:val="hybridMultilevel"/>
    <w:tmpl w:val="4AE45990"/>
    <w:lvl w:ilvl="0" w:tplc="25F80D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F677C2"/>
    <w:multiLevelType w:val="hybridMultilevel"/>
    <w:tmpl w:val="4E0A27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3C3606"/>
    <w:multiLevelType w:val="multilevel"/>
    <w:tmpl w:val="93663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1C35D61"/>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72397C"/>
    <w:multiLevelType w:val="singleLevel"/>
    <w:tmpl w:val="2472397C"/>
    <w:lvl w:ilvl="0">
      <w:start w:val="8"/>
      <w:numFmt w:val="chineseCounting"/>
      <w:suff w:val="space"/>
      <w:lvlText w:val="第%1章"/>
      <w:lvlJc w:val="left"/>
      <w:rPr>
        <w:rFonts w:hint="eastAsia"/>
      </w:rPr>
    </w:lvl>
  </w:abstractNum>
  <w:abstractNum w:abstractNumId="8">
    <w:nsid w:val="2FAD3903"/>
    <w:multiLevelType w:val="hybridMultilevel"/>
    <w:tmpl w:val="C9904E1A"/>
    <w:lvl w:ilvl="0" w:tplc="A7F297BC">
      <w:start w:val="1"/>
      <w:numFmt w:val="decimal"/>
      <w:lvlText w:val="%1."/>
      <w:lvlJc w:val="left"/>
      <w:pPr>
        <w:ind w:left="980" w:hanging="420"/>
      </w:pPr>
      <w:rPr>
        <w:rFonts w:ascii="仿宋_GB2312" w:eastAsia="仿宋_GB2312"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32220570"/>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466162"/>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EE589E"/>
    <w:multiLevelType w:val="hybridMultilevel"/>
    <w:tmpl w:val="F592948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38670C8C"/>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FC742B"/>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111276"/>
    <w:multiLevelType w:val="hybridMultilevel"/>
    <w:tmpl w:val="6E7ADCBA"/>
    <w:lvl w:ilvl="0" w:tplc="D6FE7FE2">
      <w:start w:val="1"/>
      <w:numFmt w:val="decimal"/>
      <w:suff w:val="space"/>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3F87702A"/>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B4D89"/>
    <w:multiLevelType w:val="hybridMultilevel"/>
    <w:tmpl w:val="8E3880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0A1BBB"/>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C4F46D9"/>
    <w:multiLevelType w:val="hybridMultilevel"/>
    <w:tmpl w:val="835CEF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FB04DDF"/>
    <w:multiLevelType w:val="hybridMultilevel"/>
    <w:tmpl w:val="34F4CBC6"/>
    <w:lvl w:ilvl="0" w:tplc="A7F297BC">
      <w:start w:val="1"/>
      <w:numFmt w:val="decimal"/>
      <w:lvlText w:val="%1."/>
      <w:lvlJc w:val="left"/>
      <w:pPr>
        <w:ind w:left="1020" w:hanging="420"/>
      </w:pPr>
      <w:rPr>
        <w:rFonts w:ascii="仿宋_GB2312" w:eastAsia="仿宋_GB2312"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573B45C4"/>
    <w:multiLevelType w:val="hybridMultilevel"/>
    <w:tmpl w:val="D460018C"/>
    <w:lvl w:ilvl="0" w:tplc="98FEE758">
      <w:start w:val="1"/>
      <w:numFmt w:val="decimal"/>
      <w:suff w:val="space"/>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62DE2175"/>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35D134C"/>
    <w:multiLevelType w:val="hybridMultilevel"/>
    <w:tmpl w:val="C27EEF00"/>
    <w:lvl w:ilvl="0" w:tplc="1DE2B1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2E4745"/>
    <w:multiLevelType w:val="multilevel"/>
    <w:tmpl w:val="742E4745"/>
    <w:lvl w:ilvl="0">
      <w:start w:val="1"/>
      <w:numFmt w:val="japaneseCounting"/>
      <w:lvlText w:val="%1、"/>
      <w:lvlJc w:val="left"/>
      <w:pPr>
        <w:tabs>
          <w:tab w:val="num" w:pos="1713"/>
        </w:tabs>
        <w:ind w:left="1713" w:hanging="720"/>
      </w:pPr>
      <w:rPr>
        <w:rFonts w:hint="default"/>
      </w:rPr>
    </w:lvl>
    <w:lvl w:ilvl="1">
      <w:start w:val="1"/>
      <w:numFmt w:val="decimal"/>
      <w:lvlText w:val="%2、"/>
      <w:lvlJc w:val="left"/>
      <w:pPr>
        <w:tabs>
          <w:tab w:val="num" w:pos="1705"/>
        </w:tabs>
        <w:ind w:left="1705" w:hanging="720"/>
      </w:pPr>
      <w:rPr>
        <w:rFonts w:hint="default"/>
      </w:rPr>
    </w:lvl>
    <w:lvl w:ilvl="2">
      <w:start w:val="1"/>
      <w:numFmt w:val="lowerRoman"/>
      <w:lvlText w:val="%3."/>
      <w:lvlJc w:val="right"/>
      <w:pPr>
        <w:tabs>
          <w:tab w:val="num" w:pos="1825"/>
        </w:tabs>
        <w:ind w:left="1825" w:hanging="420"/>
      </w:pPr>
    </w:lvl>
    <w:lvl w:ilvl="3">
      <w:start w:val="1"/>
      <w:numFmt w:val="decimal"/>
      <w:lvlText w:val="%4."/>
      <w:lvlJc w:val="left"/>
      <w:pPr>
        <w:tabs>
          <w:tab w:val="num" w:pos="2245"/>
        </w:tabs>
        <w:ind w:left="2245" w:hanging="420"/>
      </w:pPr>
    </w:lvl>
    <w:lvl w:ilvl="4">
      <w:start w:val="1"/>
      <w:numFmt w:val="lowerLetter"/>
      <w:lvlText w:val="%5)"/>
      <w:lvlJc w:val="left"/>
      <w:pPr>
        <w:tabs>
          <w:tab w:val="num" w:pos="2665"/>
        </w:tabs>
        <w:ind w:left="2665" w:hanging="420"/>
      </w:pPr>
    </w:lvl>
    <w:lvl w:ilvl="5">
      <w:start w:val="1"/>
      <w:numFmt w:val="lowerRoman"/>
      <w:lvlText w:val="%6."/>
      <w:lvlJc w:val="right"/>
      <w:pPr>
        <w:tabs>
          <w:tab w:val="num" w:pos="3085"/>
        </w:tabs>
        <w:ind w:left="3085" w:hanging="420"/>
      </w:pPr>
    </w:lvl>
    <w:lvl w:ilvl="6">
      <w:start w:val="1"/>
      <w:numFmt w:val="decimal"/>
      <w:lvlText w:val="%7."/>
      <w:lvlJc w:val="left"/>
      <w:pPr>
        <w:tabs>
          <w:tab w:val="num" w:pos="3505"/>
        </w:tabs>
        <w:ind w:left="3505" w:hanging="420"/>
      </w:pPr>
    </w:lvl>
    <w:lvl w:ilvl="7">
      <w:start w:val="1"/>
      <w:numFmt w:val="lowerLetter"/>
      <w:lvlText w:val="%8)"/>
      <w:lvlJc w:val="left"/>
      <w:pPr>
        <w:tabs>
          <w:tab w:val="num" w:pos="3925"/>
        </w:tabs>
        <w:ind w:left="3925" w:hanging="420"/>
      </w:pPr>
    </w:lvl>
    <w:lvl w:ilvl="8">
      <w:start w:val="1"/>
      <w:numFmt w:val="lowerRoman"/>
      <w:lvlText w:val="%9."/>
      <w:lvlJc w:val="right"/>
      <w:pPr>
        <w:tabs>
          <w:tab w:val="num" w:pos="4345"/>
        </w:tabs>
        <w:ind w:left="4345" w:hanging="420"/>
      </w:pPr>
    </w:lvl>
  </w:abstractNum>
  <w:abstractNum w:abstractNumId="24">
    <w:nsid w:val="750D50A1"/>
    <w:multiLevelType w:val="hybridMultilevel"/>
    <w:tmpl w:val="86088894"/>
    <w:lvl w:ilvl="0" w:tplc="92462BC4">
      <w:start w:val="1"/>
      <w:numFmt w:val="decimal"/>
      <w:suff w:val="space"/>
      <w:lvlText w:val="%1."/>
      <w:lvlJc w:val="left"/>
      <w:pPr>
        <w:ind w:left="0" w:firstLine="0"/>
      </w:pPr>
      <w:rPr>
        <w:rFonts w:cs="Times New Roman" w:hint="eastAsia"/>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5">
    <w:nsid w:val="785D5688"/>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92C675F"/>
    <w:multiLevelType w:val="hybridMultilevel"/>
    <w:tmpl w:val="0B3449B8"/>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6"/>
  </w:num>
  <w:num w:numId="3">
    <w:abstractNumId w:val="4"/>
  </w:num>
  <w:num w:numId="4">
    <w:abstractNumId w:val="3"/>
  </w:num>
  <w:num w:numId="5">
    <w:abstractNumId w:val="22"/>
  </w:num>
  <w:num w:numId="6">
    <w:abstractNumId w:val="0"/>
  </w:num>
  <w:num w:numId="7">
    <w:abstractNumId w:val="24"/>
  </w:num>
  <w:num w:numId="8">
    <w:abstractNumId w:val="20"/>
  </w:num>
  <w:num w:numId="9">
    <w:abstractNumId w:val="14"/>
  </w:num>
  <w:num w:numId="10">
    <w:abstractNumId w:val="12"/>
  </w:num>
  <w:num w:numId="11">
    <w:abstractNumId w:val="21"/>
  </w:num>
  <w:num w:numId="12">
    <w:abstractNumId w:val="16"/>
  </w:num>
  <w:num w:numId="13">
    <w:abstractNumId w:val="18"/>
  </w:num>
  <w:num w:numId="14">
    <w:abstractNumId w:val="13"/>
  </w:num>
  <w:num w:numId="15">
    <w:abstractNumId w:val="1"/>
  </w:num>
  <w:num w:numId="16">
    <w:abstractNumId w:val="6"/>
  </w:num>
  <w:num w:numId="17">
    <w:abstractNumId w:val="25"/>
  </w:num>
  <w:num w:numId="18">
    <w:abstractNumId w:val="9"/>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9"/>
  </w:num>
  <w:num w:numId="34">
    <w:abstractNumId w:val="10"/>
  </w:num>
  <w:num w:numId="35">
    <w:abstractNumId w:val="8"/>
  </w:num>
  <w:num w:numId="36">
    <w:abstractNumId w:val="17"/>
  </w:num>
  <w:num w:numId="37">
    <w:abstractNumId w:val="2"/>
  </w:num>
  <w:num w:numId="38">
    <w:abstractNumId w:val="1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99"/>
    <w:rsid w:val="00001B03"/>
    <w:rsid w:val="00007BD4"/>
    <w:rsid w:val="00011C46"/>
    <w:rsid w:val="0001473C"/>
    <w:rsid w:val="000404E4"/>
    <w:rsid w:val="00044E4C"/>
    <w:rsid w:val="00047312"/>
    <w:rsid w:val="00051E2D"/>
    <w:rsid w:val="00055C1C"/>
    <w:rsid w:val="00056652"/>
    <w:rsid w:val="00056FBC"/>
    <w:rsid w:val="00065C3B"/>
    <w:rsid w:val="00071E8F"/>
    <w:rsid w:val="00077503"/>
    <w:rsid w:val="0008223E"/>
    <w:rsid w:val="00085DB0"/>
    <w:rsid w:val="00093CC6"/>
    <w:rsid w:val="00094C19"/>
    <w:rsid w:val="0009723D"/>
    <w:rsid w:val="000A0D39"/>
    <w:rsid w:val="000B4430"/>
    <w:rsid w:val="000C2F16"/>
    <w:rsid w:val="000C66CE"/>
    <w:rsid w:val="000C6E4B"/>
    <w:rsid w:val="000D1B7B"/>
    <w:rsid w:val="000D339F"/>
    <w:rsid w:val="000D3E39"/>
    <w:rsid w:val="000E59F6"/>
    <w:rsid w:val="000F003B"/>
    <w:rsid w:val="000F5DB2"/>
    <w:rsid w:val="000F78A6"/>
    <w:rsid w:val="000F7EF7"/>
    <w:rsid w:val="00100B62"/>
    <w:rsid w:val="00105DE8"/>
    <w:rsid w:val="00107B1A"/>
    <w:rsid w:val="001174CB"/>
    <w:rsid w:val="00120AE2"/>
    <w:rsid w:val="00123978"/>
    <w:rsid w:val="00130D78"/>
    <w:rsid w:val="001317C2"/>
    <w:rsid w:val="00136672"/>
    <w:rsid w:val="0014006B"/>
    <w:rsid w:val="00143A1C"/>
    <w:rsid w:val="00146972"/>
    <w:rsid w:val="001516BB"/>
    <w:rsid w:val="00162AE4"/>
    <w:rsid w:val="00163695"/>
    <w:rsid w:val="00163A4E"/>
    <w:rsid w:val="00167377"/>
    <w:rsid w:val="001739C1"/>
    <w:rsid w:val="00180215"/>
    <w:rsid w:val="0019526B"/>
    <w:rsid w:val="00196885"/>
    <w:rsid w:val="001A0FB3"/>
    <w:rsid w:val="001A2C62"/>
    <w:rsid w:val="001A7C46"/>
    <w:rsid w:val="001B1574"/>
    <w:rsid w:val="001B167C"/>
    <w:rsid w:val="001B3D93"/>
    <w:rsid w:val="001B714D"/>
    <w:rsid w:val="001D1922"/>
    <w:rsid w:val="001D38E3"/>
    <w:rsid w:val="001D63F3"/>
    <w:rsid w:val="001D6711"/>
    <w:rsid w:val="001E37CB"/>
    <w:rsid w:val="001E67E1"/>
    <w:rsid w:val="00207FFE"/>
    <w:rsid w:val="00211886"/>
    <w:rsid w:val="00215DA3"/>
    <w:rsid w:val="002369C0"/>
    <w:rsid w:val="00236B15"/>
    <w:rsid w:val="00240FAE"/>
    <w:rsid w:val="0024149D"/>
    <w:rsid w:val="00250C9A"/>
    <w:rsid w:val="002536C8"/>
    <w:rsid w:val="0025431B"/>
    <w:rsid w:val="00271511"/>
    <w:rsid w:val="00276334"/>
    <w:rsid w:val="00291049"/>
    <w:rsid w:val="00293E45"/>
    <w:rsid w:val="002A3BB7"/>
    <w:rsid w:val="002A69DE"/>
    <w:rsid w:val="002B2023"/>
    <w:rsid w:val="002C0A70"/>
    <w:rsid w:val="002C0BCE"/>
    <w:rsid w:val="002C478E"/>
    <w:rsid w:val="002C6B98"/>
    <w:rsid w:val="002D1DFB"/>
    <w:rsid w:val="002D2C3A"/>
    <w:rsid w:val="002D5C7B"/>
    <w:rsid w:val="002D5E88"/>
    <w:rsid w:val="002D7474"/>
    <w:rsid w:val="002E006A"/>
    <w:rsid w:val="002E14A0"/>
    <w:rsid w:val="002E2D2F"/>
    <w:rsid w:val="002E35DA"/>
    <w:rsid w:val="002E56E4"/>
    <w:rsid w:val="002F65DE"/>
    <w:rsid w:val="0030064C"/>
    <w:rsid w:val="00300650"/>
    <w:rsid w:val="00301EDE"/>
    <w:rsid w:val="003025C7"/>
    <w:rsid w:val="00304934"/>
    <w:rsid w:val="00314AB9"/>
    <w:rsid w:val="00321FF2"/>
    <w:rsid w:val="00324188"/>
    <w:rsid w:val="00325497"/>
    <w:rsid w:val="003257BA"/>
    <w:rsid w:val="00325AFD"/>
    <w:rsid w:val="003261BF"/>
    <w:rsid w:val="003266EE"/>
    <w:rsid w:val="003365DB"/>
    <w:rsid w:val="00340768"/>
    <w:rsid w:val="00346AEA"/>
    <w:rsid w:val="0036461D"/>
    <w:rsid w:val="00365329"/>
    <w:rsid w:val="003668E3"/>
    <w:rsid w:val="00373851"/>
    <w:rsid w:val="00377D7D"/>
    <w:rsid w:val="003805B5"/>
    <w:rsid w:val="00382B41"/>
    <w:rsid w:val="003848C2"/>
    <w:rsid w:val="003850B4"/>
    <w:rsid w:val="00385D50"/>
    <w:rsid w:val="0038780E"/>
    <w:rsid w:val="00393FB8"/>
    <w:rsid w:val="003A41D3"/>
    <w:rsid w:val="003A7547"/>
    <w:rsid w:val="003A7686"/>
    <w:rsid w:val="003B4428"/>
    <w:rsid w:val="003C0576"/>
    <w:rsid w:val="003C4E2D"/>
    <w:rsid w:val="003C6C7D"/>
    <w:rsid w:val="003D2C06"/>
    <w:rsid w:val="003E1F92"/>
    <w:rsid w:val="003E78A2"/>
    <w:rsid w:val="003F3DD1"/>
    <w:rsid w:val="004063BF"/>
    <w:rsid w:val="00410D99"/>
    <w:rsid w:val="00413AB6"/>
    <w:rsid w:val="004219DC"/>
    <w:rsid w:val="00427645"/>
    <w:rsid w:val="00444522"/>
    <w:rsid w:val="004448BA"/>
    <w:rsid w:val="00444A8A"/>
    <w:rsid w:val="004543F5"/>
    <w:rsid w:val="00462D2B"/>
    <w:rsid w:val="00467032"/>
    <w:rsid w:val="00470214"/>
    <w:rsid w:val="00471894"/>
    <w:rsid w:val="004732F1"/>
    <w:rsid w:val="00474DE3"/>
    <w:rsid w:val="0047587F"/>
    <w:rsid w:val="00477510"/>
    <w:rsid w:val="004814C8"/>
    <w:rsid w:val="004851B9"/>
    <w:rsid w:val="00485602"/>
    <w:rsid w:val="0048636D"/>
    <w:rsid w:val="004921A2"/>
    <w:rsid w:val="004929D4"/>
    <w:rsid w:val="00492CAF"/>
    <w:rsid w:val="00497E10"/>
    <w:rsid w:val="004A4BD6"/>
    <w:rsid w:val="004B28F8"/>
    <w:rsid w:val="004C1287"/>
    <w:rsid w:val="004C5BE8"/>
    <w:rsid w:val="004D2F7F"/>
    <w:rsid w:val="004D4E61"/>
    <w:rsid w:val="004D6B86"/>
    <w:rsid w:val="004E223A"/>
    <w:rsid w:val="004E63F6"/>
    <w:rsid w:val="004E7066"/>
    <w:rsid w:val="004E7073"/>
    <w:rsid w:val="004F044A"/>
    <w:rsid w:val="004F0AA0"/>
    <w:rsid w:val="004F38A1"/>
    <w:rsid w:val="004F516A"/>
    <w:rsid w:val="004F574E"/>
    <w:rsid w:val="00505A48"/>
    <w:rsid w:val="00513D7F"/>
    <w:rsid w:val="00525813"/>
    <w:rsid w:val="00530128"/>
    <w:rsid w:val="005363A4"/>
    <w:rsid w:val="005414BE"/>
    <w:rsid w:val="00552AA3"/>
    <w:rsid w:val="005620DC"/>
    <w:rsid w:val="00570678"/>
    <w:rsid w:val="00573172"/>
    <w:rsid w:val="00573E63"/>
    <w:rsid w:val="00577FF4"/>
    <w:rsid w:val="005862B0"/>
    <w:rsid w:val="00591191"/>
    <w:rsid w:val="00592F64"/>
    <w:rsid w:val="005A1D93"/>
    <w:rsid w:val="005A3C17"/>
    <w:rsid w:val="005A3DE2"/>
    <w:rsid w:val="005B24CF"/>
    <w:rsid w:val="005B5551"/>
    <w:rsid w:val="005C5307"/>
    <w:rsid w:val="005D070B"/>
    <w:rsid w:val="005D638D"/>
    <w:rsid w:val="005E1E53"/>
    <w:rsid w:val="005E3BF0"/>
    <w:rsid w:val="005E651F"/>
    <w:rsid w:val="005E7F1E"/>
    <w:rsid w:val="005F03BF"/>
    <w:rsid w:val="005F3FAC"/>
    <w:rsid w:val="00600060"/>
    <w:rsid w:val="00602386"/>
    <w:rsid w:val="00605009"/>
    <w:rsid w:val="00620C04"/>
    <w:rsid w:val="00621662"/>
    <w:rsid w:val="00621B12"/>
    <w:rsid w:val="006234F8"/>
    <w:rsid w:val="006351E4"/>
    <w:rsid w:val="006428B9"/>
    <w:rsid w:val="00652580"/>
    <w:rsid w:val="00654024"/>
    <w:rsid w:val="006540E7"/>
    <w:rsid w:val="0065542C"/>
    <w:rsid w:val="00656E2D"/>
    <w:rsid w:val="00657CB1"/>
    <w:rsid w:val="00660384"/>
    <w:rsid w:val="00667067"/>
    <w:rsid w:val="00670D9F"/>
    <w:rsid w:val="006730FE"/>
    <w:rsid w:val="006734FB"/>
    <w:rsid w:val="00674FC3"/>
    <w:rsid w:val="0068043A"/>
    <w:rsid w:val="00683C46"/>
    <w:rsid w:val="0069060C"/>
    <w:rsid w:val="00690882"/>
    <w:rsid w:val="006A1396"/>
    <w:rsid w:val="006A72FA"/>
    <w:rsid w:val="006B39FB"/>
    <w:rsid w:val="006C2180"/>
    <w:rsid w:val="006C4E66"/>
    <w:rsid w:val="006C5E0E"/>
    <w:rsid w:val="006C6ADA"/>
    <w:rsid w:val="006D2BF7"/>
    <w:rsid w:val="006D6624"/>
    <w:rsid w:val="006E24E3"/>
    <w:rsid w:val="006E6C9B"/>
    <w:rsid w:val="006F034F"/>
    <w:rsid w:val="006F0B04"/>
    <w:rsid w:val="006F4B0D"/>
    <w:rsid w:val="00703D8A"/>
    <w:rsid w:val="00705DB1"/>
    <w:rsid w:val="007071CC"/>
    <w:rsid w:val="0070770B"/>
    <w:rsid w:val="00707FAE"/>
    <w:rsid w:val="0071106D"/>
    <w:rsid w:val="00715220"/>
    <w:rsid w:val="00716DDE"/>
    <w:rsid w:val="00717A59"/>
    <w:rsid w:val="00717FE7"/>
    <w:rsid w:val="00720BD9"/>
    <w:rsid w:val="00722C3E"/>
    <w:rsid w:val="0072389B"/>
    <w:rsid w:val="00724F3D"/>
    <w:rsid w:val="00726075"/>
    <w:rsid w:val="00735504"/>
    <w:rsid w:val="00737B23"/>
    <w:rsid w:val="00743F50"/>
    <w:rsid w:val="007545C5"/>
    <w:rsid w:val="0075531F"/>
    <w:rsid w:val="00756ABF"/>
    <w:rsid w:val="007650F4"/>
    <w:rsid w:val="00772576"/>
    <w:rsid w:val="00774261"/>
    <w:rsid w:val="00775451"/>
    <w:rsid w:val="0077731A"/>
    <w:rsid w:val="00777610"/>
    <w:rsid w:val="007776CB"/>
    <w:rsid w:val="0078100F"/>
    <w:rsid w:val="00781CAF"/>
    <w:rsid w:val="00781DA0"/>
    <w:rsid w:val="00786434"/>
    <w:rsid w:val="007868EA"/>
    <w:rsid w:val="007900F1"/>
    <w:rsid w:val="00790EE9"/>
    <w:rsid w:val="00797D16"/>
    <w:rsid w:val="007A0199"/>
    <w:rsid w:val="007A4ED2"/>
    <w:rsid w:val="007A5520"/>
    <w:rsid w:val="007B5432"/>
    <w:rsid w:val="007B612A"/>
    <w:rsid w:val="007C279C"/>
    <w:rsid w:val="007C3673"/>
    <w:rsid w:val="007C772D"/>
    <w:rsid w:val="007E0188"/>
    <w:rsid w:val="007E0A50"/>
    <w:rsid w:val="007E3BCA"/>
    <w:rsid w:val="007F194B"/>
    <w:rsid w:val="007F1F4F"/>
    <w:rsid w:val="007F3AB9"/>
    <w:rsid w:val="007F6DE5"/>
    <w:rsid w:val="00803B88"/>
    <w:rsid w:val="008054D5"/>
    <w:rsid w:val="00805CA4"/>
    <w:rsid w:val="008078AF"/>
    <w:rsid w:val="00810090"/>
    <w:rsid w:val="00811011"/>
    <w:rsid w:val="00815772"/>
    <w:rsid w:val="008209C5"/>
    <w:rsid w:val="00823C47"/>
    <w:rsid w:val="00824FA1"/>
    <w:rsid w:val="00827E4D"/>
    <w:rsid w:val="00832EFE"/>
    <w:rsid w:val="00837F8E"/>
    <w:rsid w:val="0084196D"/>
    <w:rsid w:val="00853B5A"/>
    <w:rsid w:val="0085441A"/>
    <w:rsid w:val="0087047D"/>
    <w:rsid w:val="00871AC7"/>
    <w:rsid w:val="00876294"/>
    <w:rsid w:val="008830CA"/>
    <w:rsid w:val="00886CB6"/>
    <w:rsid w:val="008A3CA4"/>
    <w:rsid w:val="008A4C01"/>
    <w:rsid w:val="008A7719"/>
    <w:rsid w:val="008B0BCB"/>
    <w:rsid w:val="008B0C96"/>
    <w:rsid w:val="008B375B"/>
    <w:rsid w:val="008C227F"/>
    <w:rsid w:val="008C7025"/>
    <w:rsid w:val="008D05F1"/>
    <w:rsid w:val="008D112E"/>
    <w:rsid w:val="008E0D4C"/>
    <w:rsid w:val="008E1AFD"/>
    <w:rsid w:val="008F3DBA"/>
    <w:rsid w:val="008F5C15"/>
    <w:rsid w:val="00900576"/>
    <w:rsid w:val="00901794"/>
    <w:rsid w:val="00903641"/>
    <w:rsid w:val="0090447A"/>
    <w:rsid w:val="00905F82"/>
    <w:rsid w:val="009074C6"/>
    <w:rsid w:val="0091068A"/>
    <w:rsid w:val="00912364"/>
    <w:rsid w:val="00913BAA"/>
    <w:rsid w:val="00913CCD"/>
    <w:rsid w:val="0091682A"/>
    <w:rsid w:val="00916B01"/>
    <w:rsid w:val="00917101"/>
    <w:rsid w:val="00924B88"/>
    <w:rsid w:val="0093220B"/>
    <w:rsid w:val="009328C2"/>
    <w:rsid w:val="00934CF0"/>
    <w:rsid w:val="00934F8E"/>
    <w:rsid w:val="009417B1"/>
    <w:rsid w:val="0094209A"/>
    <w:rsid w:val="00946D72"/>
    <w:rsid w:val="00946DC7"/>
    <w:rsid w:val="0095237C"/>
    <w:rsid w:val="009679AD"/>
    <w:rsid w:val="00970479"/>
    <w:rsid w:val="00972727"/>
    <w:rsid w:val="009750EC"/>
    <w:rsid w:val="00976C3D"/>
    <w:rsid w:val="00977C80"/>
    <w:rsid w:val="00981F25"/>
    <w:rsid w:val="00984928"/>
    <w:rsid w:val="00986599"/>
    <w:rsid w:val="00987DD3"/>
    <w:rsid w:val="00991761"/>
    <w:rsid w:val="00991F4F"/>
    <w:rsid w:val="00994376"/>
    <w:rsid w:val="00995CF1"/>
    <w:rsid w:val="0099757A"/>
    <w:rsid w:val="009A6C4D"/>
    <w:rsid w:val="009B0BDD"/>
    <w:rsid w:val="009B30C4"/>
    <w:rsid w:val="009B3A5D"/>
    <w:rsid w:val="009B3B2A"/>
    <w:rsid w:val="009C41A0"/>
    <w:rsid w:val="009C7E4A"/>
    <w:rsid w:val="009D093C"/>
    <w:rsid w:val="009D0B95"/>
    <w:rsid w:val="009D1CF9"/>
    <w:rsid w:val="009D54AB"/>
    <w:rsid w:val="009D58F6"/>
    <w:rsid w:val="009D7F40"/>
    <w:rsid w:val="009E084B"/>
    <w:rsid w:val="00A003AF"/>
    <w:rsid w:val="00A0186C"/>
    <w:rsid w:val="00A05564"/>
    <w:rsid w:val="00A176D4"/>
    <w:rsid w:val="00A25621"/>
    <w:rsid w:val="00A30B2F"/>
    <w:rsid w:val="00A313A9"/>
    <w:rsid w:val="00A31741"/>
    <w:rsid w:val="00A35220"/>
    <w:rsid w:val="00A37FE9"/>
    <w:rsid w:val="00A73269"/>
    <w:rsid w:val="00A74701"/>
    <w:rsid w:val="00A76999"/>
    <w:rsid w:val="00A81F3E"/>
    <w:rsid w:val="00A84400"/>
    <w:rsid w:val="00A86FE5"/>
    <w:rsid w:val="00A910F3"/>
    <w:rsid w:val="00A92688"/>
    <w:rsid w:val="00A93CA8"/>
    <w:rsid w:val="00AA0668"/>
    <w:rsid w:val="00AA45A6"/>
    <w:rsid w:val="00AB22F2"/>
    <w:rsid w:val="00AC28EB"/>
    <w:rsid w:val="00AC6BC9"/>
    <w:rsid w:val="00AD1B89"/>
    <w:rsid w:val="00AD2D47"/>
    <w:rsid w:val="00AD574A"/>
    <w:rsid w:val="00AE0087"/>
    <w:rsid w:val="00AE2787"/>
    <w:rsid w:val="00AE5121"/>
    <w:rsid w:val="00AF23F8"/>
    <w:rsid w:val="00B11292"/>
    <w:rsid w:val="00B1646C"/>
    <w:rsid w:val="00B21A00"/>
    <w:rsid w:val="00B33DB9"/>
    <w:rsid w:val="00B35CF4"/>
    <w:rsid w:val="00B36537"/>
    <w:rsid w:val="00B41388"/>
    <w:rsid w:val="00B41769"/>
    <w:rsid w:val="00B4398C"/>
    <w:rsid w:val="00B47BDF"/>
    <w:rsid w:val="00B52860"/>
    <w:rsid w:val="00B56B23"/>
    <w:rsid w:val="00B65EFD"/>
    <w:rsid w:val="00B82451"/>
    <w:rsid w:val="00B829C6"/>
    <w:rsid w:val="00B83848"/>
    <w:rsid w:val="00BC55F7"/>
    <w:rsid w:val="00BD38F2"/>
    <w:rsid w:val="00BD4A36"/>
    <w:rsid w:val="00BD60B8"/>
    <w:rsid w:val="00BD72EC"/>
    <w:rsid w:val="00BE0044"/>
    <w:rsid w:val="00BE163A"/>
    <w:rsid w:val="00BE57AD"/>
    <w:rsid w:val="00BF1D01"/>
    <w:rsid w:val="00BF20A7"/>
    <w:rsid w:val="00BF3302"/>
    <w:rsid w:val="00BF418E"/>
    <w:rsid w:val="00C01CCB"/>
    <w:rsid w:val="00C071C7"/>
    <w:rsid w:val="00C1085F"/>
    <w:rsid w:val="00C10E48"/>
    <w:rsid w:val="00C14571"/>
    <w:rsid w:val="00C16E37"/>
    <w:rsid w:val="00C21BB8"/>
    <w:rsid w:val="00C2396B"/>
    <w:rsid w:val="00C31D23"/>
    <w:rsid w:val="00C33FCD"/>
    <w:rsid w:val="00C445A9"/>
    <w:rsid w:val="00C478E3"/>
    <w:rsid w:val="00C51C0E"/>
    <w:rsid w:val="00C57700"/>
    <w:rsid w:val="00C64752"/>
    <w:rsid w:val="00C670A3"/>
    <w:rsid w:val="00C73E23"/>
    <w:rsid w:val="00C81E43"/>
    <w:rsid w:val="00C835A5"/>
    <w:rsid w:val="00C837D3"/>
    <w:rsid w:val="00C83E11"/>
    <w:rsid w:val="00C84233"/>
    <w:rsid w:val="00C85224"/>
    <w:rsid w:val="00C8604C"/>
    <w:rsid w:val="00C868BA"/>
    <w:rsid w:val="00C86DD2"/>
    <w:rsid w:val="00C9047C"/>
    <w:rsid w:val="00C90C14"/>
    <w:rsid w:val="00C924AF"/>
    <w:rsid w:val="00C94A5E"/>
    <w:rsid w:val="00C95232"/>
    <w:rsid w:val="00CA1A99"/>
    <w:rsid w:val="00CA41B5"/>
    <w:rsid w:val="00CA5E06"/>
    <w:rsid w:val="00CB23D9"/>
    <w:rsid w:val="00CB2A45"/>
    <w:rsid w:val="00CB4AF2"/>
    <w:rsid w:val="00CB78BF"/>
    <w:rsid w:val="00CC546B"/>
    <w:rsid w:val="00CC55BF"/>
    <w:rsid w:val="00CC6C2B"/>
    <w:rsid w:val="00CD12BE"/>
    <w:rsid w:val="00CD1ED2"/>
    <w:rsid w:val="00CD71B3"/>
    <w:rsid w:val="00CE0791"/>
    <w:rsid w:val="00CE493A"/>
    <w:rsid w:val="00D06788"/>
    <w:rsid w:val="00D16C1E"/>
    <w:rsid w:val="00D20910"/>
    <w:rsid w:val="00D2551A"/>
    <w:rsid w:val="00D3427F"/>
    <w:rsid w:val="00D43602"/>
    <w:rsid w:val="00D44896"/>
    <w:rsid w:val="00D459B5"/>
    <w:rsid w:val="00D5506E"/>
    <w:rsid w:val="00D55473"/>
    <w:rsid w:val="00D5635D"/>
    <w:rsid w:val="00D56731"/>
    <w:rsid w:val="00D57F64"/>
    <w:rsid w:val="00D60341"/>
    <w:rsid w:val="00D6375F"/>
    <w:rsid w:val="00D67439"/>
    <w:rsid w:val="00D70B3C"/>
    <w:rsid w:val="00D75A66"/>
    <w:rsid w:val="00D77D57"/>
    <w:rsid w:val="00D85754"/>
    <w:rsid w:val="00D9296C"/>
    <w:rsid w:val="00D940F0"/>
    <w:rsid w:val="00DA33E8"/>
    <w:rsid w:val="00DA7DC6"/>
    <w:rsid w:val="00DB27E4"/>
    <w:rsid w:val="00DB2883"/>
    <w:rsid w:val="00DB578F"/>
    <w:rsid w:val="00DC0F5C"/>
    <w:rsid w:val="00DC18AE"/>
    <w:rsid w:val="00DC27D9"/>
    <w:rsid w:val="00DC479C"/>
    <w:rsid w:val="00DC47A4"/>
    <w:rsid w:val="00DC49F4"/>
    <w:rsid w:val="00DC5C9F"/>
    <w:rsid w:val="00DD7B4D"/>
    <w:rsid w:val="00DE5BE9"/>
    <w:rsid w:val="00DF317D"/>
    <w:rsid w:val="00DF6721"/>
    <w:rsid w:val="00E03774"/>
    <w:rsid w:val="00E23703"/>
    <w:rsid w:val="00E24259"/>
    <w:rsid w:val="00E247DA"/>
    <w:rsid w:val="00E3589F"/>
    <w:rsid w:val="00E426C0"/>
    <w:rsid w:val="00E4407E"/>
    <w:rsid w:val="00E4623E"/>
    <w:rsid w:val="00E504BD"/>
    <w:rsid w:val="00E50F97"/>
    <w:rsid w:val="00E51C11"/>
    <w:rsid w:val="00E52EE8"/>
    <w:rsid w:val="00E549D1"/>
    <w:rsid w:val="00E564F7"/>
    <w:rsid w:val="00E567C8"/>
    <w:rsid w:val="00E63DA9"/>
    <w:rsid w:val="00E65946"/>
    <w:rsid w:val="00E81B6A"/>
    <w:rsid w:val="00E925B3"/>
    <w:rsid w:val="00EA02CB"/>
    <w:rsid w:val="00EA6145"/>
    <w:rsid w:val="00EA722C"/>
    <w:rsid w:val="00EB26A1"/>
    <w:rsid w:val="00EB3EB4"/>
    <w:rsid w:val="00EB727B"/>
    <w:rsid w:val="00EC04E1"/>
    <w:rsid w:val="00EC17CC"/>
    <w:rsid w:val="00EC2D3D"/>
    <w:rsid w:val="00ED08E9"/>
    <w:rsid w:val="00ED0E99"/>
    <w:rsid w:val="00ED2300"/>
    <w:rsid w:val="00ED3BA9"/>
    <w:rsid w:val="00ED557A"/>
    <w:rsid w:val="00EE1058"/>
    <w:rsid w:val="00EE40BA"/>
    <w:rsid w:val="00EF1E28"/>
    <w:rsid w:val="00EF66C8"/>
    <w:rsid w:val="00F01D8B"/>
    <w:rsid w:val="00F069C7"/>
    <w:rsid w:val="00F1140D"/>
    <w:rsid w:val="00F15580"/>
    <w:rsid w:val="00F15877"/>
    <w:rsid w:val="00F224C9"/>
    <w:rsid w:val="00F2550C"/>
    <w:rsid w:val="00F25640"/>
    <w:rsid w:val="00F26820"/>
    <w:rsid w:val="00F2685A"/>
    <w:rsid w:val="00F26CC7"/>
    <w:rsid w:val="00F33733"/>
    <w:rsid w:val="00F35B6E"/>
    <w:rsid w:val="00F37D1F"/>
    <w:rsid w:val="00F37DEF"/>
    <w:rsid w:val="00F41E97"/>
    <w:rsid w:val="00F43488"/>
    <w:rsid w:val="00F44C48"/>
    <w:rsid w:val="00F533D3"/>
    <w:rsid w:val="00F56BB9"/>
    <w:rsid w:val="00F61DF5"/>
    <w:rsid w:val="00F753AC"/>
    <w:rsid w:val="00F75D53"/>
    <w:rsid w:val="00F85F3E"/>
    <w:rsid w:val="00F87ACE"/>
    <w:rsid w:val="00F96C72"/>
    <w:rsid w:val="00FA0408"/>
    <w:rsid w:val="00FA2149"/>
    <w:rsid w:val="00FA22A6"/>
    <w:rsid w:val="00FA3EA9"/>
    <w:rsid w:val="00FA55A9"/>
    <w:rsid w:val="00FA66D1"/>
    <w:rsid w:val="00FB03C8"/>
    <w:rsid w:val="00FB2715"/>
    <w:rsid w:val="00FC43C5"/>
    <w:rsid w:val="00FC548C"/>
    <w:rsid w:val="00FD19D8"/>
    <w:rsid w:val="00FD2FD3"/>
    <w:rsid w:val="00FD621C"/>
    <w:rsid w:val="00FD6533"/>
    <w:rsid w:val="00FF28F9"/>
    <w:rsid w:val="00FF3230"/>
    <w:rsid w:val="00FF34C9"/>
    <w:rsid w:val="03244EED"/>
    <w:rsid w:val="042B5C1F"/>
    <w:rsid w:val="062234B6"/>
    <w:rsid w:val="118A58DD"/>
    <w:rsid w:val="124E6BA6"/>
    <w:rsid w:val="13C64676"/>
    <w:rsid w:val="16927DDD"/>
    <w:rsid w:val="2E804F3E"/>
    <w:rsid w:val="39114759"/>
    <w:rsid w:val="3B715D4B"/>
    <w:rsid w:val="5C980C60"/>
    <w:rsid w:val="6AA5617A"/>
    <w:rsid w:val="73D4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4E362-5C94-4276-8BCD-A153904C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80"/>
      <w:ind w:firstLineChars="200" w:firstLine="200"/>
      <w:jc w:val="both"/>
    </w:pPr>
    <w:rPr>
      <w:rFonts w:asciiTheme="minorHAnsi" w:eastAsia="仿宋" w:hAnsiTheme="minorHAnsi" w:cstheme="minorBidi"/>
      <w:kern w:val="2"/>
      <w:sz w:val="32"/>
      <w:szCs w:val="21"/>
    </w:rPr>
  </w:style>
  <w:style w:type="paragraph" w:styleId="1">
    <w:name w:val="heading 1"/>
    <w:basedOn w:val="a"/>
    <w:next w:val="a"/>
    <w:link w:val="1Char"/>
    <w:uiPriority w:val="9"/>
    <w:qFormat/>
    <w:pPr>
      <w:keepNext/>
      <w:keepLines/>
      <w:spacing w:afterLines="50" w:line="540" w:lineRule="exact"/>
      <w:ind w:firstLineChars="0" w:firstLine="0"/>
      <w:jc w:val="center"/>
      <w:outlineLvl w:val="0"/>
    </w:pPr>
    <w:rPr>
      <w:rFonts w:ascii="方正小标宋简体" w:eastAsia="方正小标宋简体" w:hAnsi="方正小标宋简体" w:cs="方正小标宋简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4C128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widowControl/>
      <w:spacing w:after="0"/>
      <w:ind w:firstLineChars="0" w:firstLine="0"/>
      <w:jc w:val="left"/>
    </w:pPr>
    <w:rPr>
      <w:rFonts w:ascii="Times New Roman" w:eastAsia="宋体" w:hAnsi="Times New Roman" w:cs="Times New Roman"/>
      <w:kern w:val="0"/>
      <w:sz w:val="24"/>
      <w:szCs w:val="24"/>
      <w:lang w:eastAsia="en-US"/>
    </w:rPr>
  </w:style>
  <w:style w:type="paragraph" w:styleId="a4">
    <w:name w:val="Balloon Text"/>
    <w:basedOn w:val="a"/>
    <w:link w:val="Char0"/>
    <w:uiPriority w:val="99"/>
    <w:semiHidden/>
    <w:unhideWhenUsed/>
    <w:pPr>
      <w:spacing w:after="0"/>
    </w:pPr>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spacing w:after="0" w:line="440" w:lineRule="exact"/>
      <w:ind w:firstLineChars="0" w:firstLine="0"/>
    </w:pPr>
    <w:rPr>
      <w:rFonts w:ascii="仿宋" w:hAnsi="仿宋"/>
    </w:rPr>
  </w:style>
  <w:style w:type="paragraph" w:styleId="20">
    <w:name w:val="toc 2"/>
    <w:basedOn w:val="a"/>
    <w:next w:val="a"/>
    <w:uiPriority w:val="39"/>
    <w:unhideWhenUsed/>
    <w:qFormat/>
    <w:pPr>
      <w:ind w:leftChars="200" w:left="420"/>
    </w:p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方正小标宋简体" w:eastAsia="方正小标宋简体" w:hAnsi="方正小标宋简体" w:cs="方正小标宋简体"/>
      <w:bCs/>
      <w:kern w:val="44"/>
      <w:sz w:val="44"/>
      <w:szCs w:val="44"/>
    </w:rPr>
  </w:style>
  <w:style w:type="character" w:customStyle="1" w:styleId="Char2">
    <w:name w:val="页眉 Char"/>
    <w:basedOn w:val="a0"/>
    <w:link w:val="a6"/>
    <w:uiPriority w:val="99"/>
    <w:rPr>
      <w:rFonts w:eastAsia="仿宋"/>
      <w:sz w:val="18"/>
      <w:szCs w:val="18"/>
    </w:rPr>
  </w:style>
  <w:style w:type="character" w:customStyle="1" w:styleId="Char1">
    <w:name w:val="页脚 Char"/>
    <w:basedOn w:val="a0"/>
    <w:link w:val="a5"/>
    <w:uiPriority w:val="99"/>
    <w:rPr>
      <w:rFonts w:eastAsia="仿宋"/>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Char0">
    <w:name w:val="批注框文本 Char"/>
    <w:basedOn w:val="a0"/>
    <w:link w:val="a4"/>
    <w:uiPriority w:val="99"/>
    <w:semiHidden/>
    <w:rPr>
      <w:rFonts w:eastAsia="仿宋"/>
      <w:sz w:val="18"/>
      <w:szCs w:val="18"/>
    </w:rPr>
  </w:style>
  <w:style w:type="paragraph" w:styleId="aa">
    <w:name w:val="List Paragraph"/>
    <w:basedOn w:val="a"/>
    <w:uiPriority w:val="34"/>
    <w:qFormat/>
    <w:pPr>
      <w:spacing w:after="0"/>
      <w:ind w:firstLine="420"/>
    </w:pPr>
    <w:rPr>
      <w:rFonts w:eastAsiaTheme="minorEastAsia"/>
      <w:sz w:val="21"/>
      <w:szCs w:val="22"/>
    </w:rPr>
  </w:style>
  <w:style w:type="table" w:customStyle="1" w:styleId="TableNormal">
    <w:name w:val="Table Normal"/>
    <w:tblPr>
      <w:tblCellMar>
        <w:top w:w="0" w:type="dxa"/>
        <w:left w:w="0" w:type="dxa"/>
        <w:bottom w:w="0" w:type="dxa"/>
        <w:right w:w="0" w:type="dxa"/>
      </w:tblCellMar>
    </w:tblPr>
  </w:style>
  <w:style w:type="character" w:customStyle="1" w:styleId="Char">
    <w:name w:val="批注文字 Char"/>
    <w:basedOn w:val="a0"/>
    <w:link w:val="a3"/>
    <w:uiPriority w:val="99"/>
    <w:semiHidden/>
    <w:rPr>
      <w:rFonts w:ascii="Times New Roman" w:eastAsia="宋体" w:hAnsi="Times New Roman" w:cs="Times New Roman"/>
      <w:kern w:val="0"/>
      <w:sz w:val="24"/>
      <w:szCs w:val="24"/>
      <w:lang w:eastAsia="en-US"/>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4C1287"/>
    <w:rPr>
      <w:rFonts w:asciiTheme="minorHAnsi" w:eastAsia="仿宋" w:hAnsiTheme="minorHAnsi" w:cstheme="minorBidi"/>
      <w:b/>
      <w:bCs/>
      <w:kern w:val="2"/>
      <w:sz w:val="32"/>
      <w:szCs w:val="32"/>
    </w:rPr>
  </w:style>
  <w:style w:type="numbering" w:customStyle="1" w:styleId="11">
    <w:name w:val="无列表1"/>
    <w:next w:val="a2"/>
    <w:uiPriority w:val="99"/>
    <w:semiHidden/>
    <w:unhideWhenUsed/>
    <w:rsid w:val="004C1287"/>
  </w:style>
  <w:style w:type="paragraph" w:styleId="ab">
    <w:name w:val="Date"/>
    <w:basedOn w:val="a"/>
    <w:next w:val="a"/>
    <w:link w:val="Char3"/>
    <w:uiPriority w:val="99"/>
    <w:semiHidden/>
    <w:unhideWhenUsed/>
    <w:rsid w:val="004C1287"/>
    <w:pPr>
      <w:spacing w:after="0" w:line="500" w:lineRule="exact"/>
      <w:ind w:leftChars="2500" w:left="100" w:firstLine="560"/>
    </w:pPr>
    <w:rPr>
      <w:rFonts w:ascii="仿宋_GB2312" w:hAnsi="仿宋"/>
      <w:color w:val="000000"/>
      <w:sz w:val="30"/>
      <w:szCs w:val="28"/>
    </w:rPr>
  </w:style>
  <w:style w:type="character" w:customStyle="1" w:styleId="Char3">
    <w:name w:val="日期 Char"/>
    <w:basedOn w:val="a0"/>
    <w:link w:val="ab"/>
    <w:uiPriority w:val="99"/>
    <w:semiHidden/>
    <w:rsid w:val="004C1287"/>
    <w:rPr>
      <w:rFonts w:ascii="仿宋_GB2312" w:eastAsia="仿宋" w:hAnsi="仿宋" w:cstheme="minorBidi"/>
      <w:color w:val="000000"/>
      <w:kern w:val="2"/>
      <w:sz w:val="30"/>
      <w:szCs w:val="28"/>
    </w:rPr>
  </w:style>
  <w:style w:type="paragraph" w:styleId="ac">
    <w:name w:val="Body Text"/>
    <w:basedOn w:val="a"/>
    <w:link w:val="Char4"/>
    <w:rsid w:val="004C1287"/>
    <w:pPr>
      <w:spacing w:after="0" w:line="500" w:lineRule="exact"/>
      <w:ind w:firstLine="560"/>
    </w:pPr>
    <w:rPr>
      <w:rFonts w:ascii="Times New Roman" w:eastAsia="宋体" w:hAnsi="Times New Roman" w:cs="Times New Roman"/>
      <w:color w:val="000000"/>
      <w:sz w:val="18"/>
      <w:szCs w:val="24"/>
    </w:rPr>
  </w:style>
  <w:style w:type="character" w:customStyle="1" w:styleId="Char4">
    <w:name w:val="正文文本 Char"/>
    <w:basedOn w:val="a0"/>
    <w:link w:val="ac"/>
    <w:rsid w:val="004C1287"/>
    <w:rPr>
      <w:color w:val="000000"/>
      <w:kern w:val="2"/>
      <w:sz w:val="18"/>
      <w:szCs w:val="24"/>
    </w:rPr>
  </w:style>
  <w:style w:type="paragraph" w:styleId="21">
    <w:name w:val="Body Text 2"/>
    <w:basedOn w:val="a"/>
    <w:link w:val="2Char0"/>
    <w:uiPriority w:val="99"/>
    <w:rsid w:val="004C1287"/>
    <w:pPr>
      <w:spacing w:after="0" w:line="500" w:lineRule="exact"/>
      <w:ind w:firstLine="560"/>
    </w:pPr>
    <w:rPr>
      <w:rFonts w:ascii="Times New Roman" w:eastAsia="宋体" w:hAnsi="Times New Roman" w:cs="Times New Roman"/>
      <w:color w:val="000000"/>
      <w:sz w:val="11"/>
      <w:szCs w:val="24"/>
    </w:rPr>
  </w:style>
  <w:style w:type="character" w:customStyle="1" w:styleId="2Char0">
    <w:name w:val="正文文本 2 Char"/>
    <w:basedOn w:val="a0"/>
    <w:link w:val="21"/>
    <w:uiPriority w:val="99"/>
    <w:rsid w:val="004C1287"/>
    <w:rPr>
      <w:color w:val="000000"/>
      <w:kern w:val="2"/>
      <w:sz w:val="11"/>
      <w:szCs w:val="24"/>
    </w:rPr>
  </w:style>
  <w:style w:type="paragraph" w:styleId="30">
    <w:name w:val="Body Text 3"/>
    <w:basedOn w:val="a"/>
    <w:link w:val="3Char0"/>
    <w:rsid w:val="004C1287"/>
    <w:pPr>
      <w:spacing w:after="0" w:line="500" w:lineRule="exact"/>
      <w:ind w:firstLine="560"/>
    </w:pPr>
    <w:rPr>
      <w:rFonts w:ascii="Times New Roman" w:eastAsia="楷体_GB2312" w:hAnsi="Times New Roman" w:cs="Times New Roman"/>
      <w:color w:val="000000"/>
      <w:sz w:val="15"/>
      <w:szCs w:val="24"/>
    </w:rPr>
  </w:style>
  <w:style w:type="character" w:customStyle="1" w:styleId="3Char0">
    <w:name w:val="正文文本 3 Char"/>
    <w:basedOn w:val="a0"/>
    <w:link w:val="30"/>
    <w:rsid w:val="004C1287"/>
    <w:rPr>
      <w:rFonts w:eastAsia="楷体_GB2312"/>
      <w:color w:val="000000"/>
      <w:kern w:val="2"/>
      <w:sz w:val="15"/>
      <w:szCs w:val="24"/>
    </w:rPr>
  </w:style>
  <w:style w:type="paragraph" w:styleId="ad">
    <w:name w:val="Body Text Indent"/>
    <w:basedOn w:val="a"/>
    <w:link w:val="Char5"/>
    <w:uiPriority w:val="99"/>
    <w:semiHidden/>
    <w:unhideWhenUsed/>
    <w:rsid w:val="004C1287"/>
    <w:pPr>
      <w:spacing w:after="120" w:line="500" w:lineRule="exact"/>
      <w:ind w:leftChars="200" w:left="420" w:firstLine="560"/>
    </w:pPr>
    <w:rPr>
      <w:rFonts w:ascii="仿宋_GB2312" w:hAnsi="仿宋"/>
      <w:color w:val="000000"/>
      <w:sz w:val="30"/>
      <w:szCs w:val="28"/>
    </w:rPr>
  </w:style>
  <w:style w:type="character" w:customStyle="1" w:styleId="Char5">
    <w:name w:val="正文文本缩进 Char"/>
    <w:basedOn w:val="a0"/>
    <w:link w:val="ad"/>
    <w:uiPriority w:val="99"/>
    <w:semiHidden/>
    <w:rsid w:val="004C1287"/>
    <w:rPr>
      <w:rFonts w:ascii="仿宋_GB2312" w:eastAsia="仿宋" w:hAnsi="仿宋" w:cstheme="minorBidi"/>
      <w:color w:val="000000"/>
      <w:kern w:val="2"/>
      <w:sz w:val="30"/>
      <w:szCs w:val="28"/>
    </w:rPr>
  </w:style>
  <w:style w:type="table" w:customStyle="1" w:styleId="12">
    <w:name w:val="网格型1"/>
    <w:basedOn w:val="a1"/>
    <w:next w:val="a7"/>
    <w:uiPriority w:val="59"/>
    <w:rsid w:val="004C128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uiPriority w:val="99"/>
    <w:semiHidden/>
    <w:unhideWhenUsed/>
    <w:rsid w:val="004C1287"/>
    <w:rPr>
      <w:color w:val="800080"/>
      <w:u w:val="single"/>
    </w:rPr>
  </w:style>
  <w:style w:type="paragraph" w:customStyle="1" w:styleId="TOC1">
    <w:name w:val="TOC 标题1"/>
    <w:basedOn w:val="1"/>
    <w:next w:val="a"/>
    <w:uiPriority w:val="39"/>
    <w:unhideWhenUsed/>
    <w:qFormat/>
    <w:rsid w:val="004C1287"/>
    <w:pPr>
      <w:keepNext w:val="0"/>
      <w:keepLines w:val="0"/>
      <w:widowControl/>
      <w:adjustRightInd w:val="0"/>
      <w:snapToGrid w:val="0"/>
      <w:spacing w:before="480" w:afterLines="0" w:after="0" w:line="276" w:lineRule="auto"/>
      <w:jc w:val="left"/>
      <w:outlineLvl w:val="9"/>
    </w:pPr>
    <w:rPr>
      <w:rFonts w:ascii="Cambria" w:eastAsia="宋体" w:hAnsi="Cambria" w:cs="Times New Roman"/>
      <w:color w:val="365F91"/>
      <w:kern w:val="0"/>
      <w:sz w:val="28"/>
      <w:szCs w:val="28"/>
    </w:rPr>
  </w:style>
  <w:style w:type="paragraph" w:styleId="31">
    <w:name w:val="toc 3"/>
    <w:basedOn w:val="a"/>
    <w:next w:val="a"/>
    <w:autoRedefine/>
    <w:uiPriority w:val="39"/>
    <w:unhideWhenUsed/>
    <w:qFormat/>
    <w:rsid w:val="004C1287"/>
    <w:pPr>
      <w:widowControl/>
      <w:spacing w:after="100" w:line="276" w:lineRule="auto"/>
      <w:ind w:left="440" w:firstLine="560"/>
      <w:jc w:val="left"/>
    </w:pPr>
    <w:rPr>
      <w:rFonts w:ascii="仿宋_GB2312" w:hAnsi="仿宋"/>
      <w:color w:val="000000"/>
      <w:kern w:val="0"/>
      <w:sz w:val="22"/>
      <w:szCs w:val="28"/>
    </w:rPr>
  </w:style>
  <w:style w:type="paragraph" w:styleId="ae">
    <w:name w:val="No Spacing"/>
    <w:uiPriority w:val="1"/>
    <w:qFormat/>
    <w:rsid w:val="004C1287"/>
    <w:pPr>
      <w:widowControl w:val="0"/>
      <w:jc w:val="both"/>
    </w:pPr>
    <w:rPr>
      <w:rFonts w:ascii="Calibri" w:hAnsi="Calibri"/>
      <w:kern w:val="2"/>
      <w:sz w:val="21"/>
      <w:szCs w:val="22"/>
    </w:rPr>
  </w:style>
  <w:style w:type="paragraph" w:styleId="af">
    <w:name w:val="Normal (Web)"/>
    <w:basedOn w:val="a"/>
    <w:uiPriority w:val="99"/>
    <w:unhideWhenUsed/>
    <w:rsid w:val="004C1287"/>
    <w:pPr>
      <w:widowControl/>
      <w:spacing w:before="100" w:beforeAutospacing="1" w:after="100" w:afterAutospacing="1" w:line="500" w:lineRule="exact"/>
      <w:ind w:firstLine="560"/>
      <w:jc w:val="left"/>
    </w:pPr>
    <w:rPr>
      <w:rFonts w:ascii="宋体" w:eastAsia="宋体" w:hAnsi="宋体" w:cs="宋体"/>
      <w:color w:val="000000"/>
      <w:kern w:val="0"/>
      <w:sz w:val="24"/>
      <w:szCs w:val="24"/>
    </w:rPr>
  </w:style>
  <w:style w:type="paragraph" w:customStyle="1" w:styleId="14">
    <w:name w:val="标题1"/>
    <w:basedOn w:val="a"/>
    <w:next w:val="a"/>
    <w:uiPriority w:val="10"/>
    <w:qFormat/>
    <w:rsid w:val="004C1287"/>
    <w:pPr>
      <w:spacing w:before="240" w:after="60" w:line="500" w:lineRule="exact"/>
      <w:ind w:firstLine="560"/>
      <w:jc w:val="center"/>
      <w:outlineLvl w:val="0"/>
    </w:pPr>
    <w:rPr>
      <w:rFonts w:ascii="Cambria" w:eastAsia="宋体" w:hAnsi="Cambria" w:cs="Times New Roman"/>
      <w:b/>
      <w:bCs/>
      <w:color w:val="000000"/>
      <w:szCs w:val="32"/>
    </w:rPr>
  </w:style>
  <w:style w:type="character" w:customStyle="1" w:styleId="Char6">
    <w:name w:val="标题 Char"/>
    <w:basedOn w:val="a0"/>
    <w:link w:val="af0"/>
    <w:uiPriority w:val="10"/>
    <w:rsid w:val="004C1287"/>
    <w:rPr>
      <w:rFonts w:ascii="Cambria" w:eastAsia="宋体" w:hAnsi="Cambria" w:cs="Times New Roman"/>
      <w:b/>
      <w:bCs/>
      <w:sz w:val="32"/>
      <w:szCs w:val="32"/>
    </w:rPr>
  </w:style>
  <w:style w:type="character" w:customStyle="1" w:styleId="2Char1">
    <w:name w:val="标题 2 Char1"/>
    <w:basedOn w:val="a0"/>
    <w:uiPriority w:val="9"/>
    <w:rsid w:val="004C1287"/>
    <w:rPr>
      <w:rFonts w:ascii="Cambria" w:eastAsia="黑体" w:hAnsi="Cambria" w:cs="Times New Roman"/>
      <w:b/>
      <w:bCs/>
      <w:color w:val="000000"/>
      <w:sz w:val="32"/>
      <w:szCs w:val="32"/>
    </w:rPr>
  </w:style>
  <w:style w:type="paragraph" w:styleId="af1">
    <w:name w:val="Revision"/>
    <w:hidden/>
    <w:uiPriority w:val="99"/>
    <w:semiHidden/>
    <w:rsid w:val="004C1287"/>
    <w:rPr>
      <w:rFonts w:ascii="仿宋_GB2312" w:eastAsia="仿宋" w:hAnsi="仿宋"/>
      <w:color w:val="000000"/>
      <w:kern w:val="2"/>
      <w:sz w:val="30"/>
      <w:szCs w:val="28"/>
    </w:rPr>
  </w:style>
  <w:style w:type="character" w:styleId="af2">
    <w:name w:val="FollowedHyperlink"/>
    <w:basedOn w:val="a0"/>
    <w:uiPriority w:val="99"/>
    <w:semiHidden/>
    <w:unhideWhenUsed/>
    <w:rsid w:val="004C1287"/>
    <w:rPr>
      <w:color w:val="800080" w:themeColor="followedHyperlink"/>
      <w:u w:val="single"/>
    </w:rPr>
  </w:style>
  <w:style w:type="paragraph" w:styleId="af0">
    <w:name w:val="Title"/>
    <w:basedOn w:val="a"/>
    <w:next w:val="a"/>
    <w:link w:val="Char6"/>
    <w:uiPriority w:val="10"/>
    <w:qFormat/>
    <w:rsid w:val="004C1287"/>
    <w:pPr>
      <w:spacing w:before="240" w:after="60"/>
      <w:jc w:val="center"/>
      <w:outlineLvl w:val="0"/>
    </w:pPr>
    <w:rPr>
      <w:rFonts w:ascii="Cambria" w:eastAsia="宋体" w:hAnsi="Cambria" w:cs="Times New Roman"/>
      <w:b/>
      <w:bCs/>
      <w:kern w:val="0"/>
      <w:szCs w:val="32"/>
    </w:rPr>
  </w:style>
  <w:style w:type="character" w:customStyle="1" w:styleId="Char10">
    <w:name w:val="标题 Char1"/>
    <w:basedOn w:val="a0"/>
    <w:uiPriority w:val="10"/>
    <w:rsid w:val="004C1287"/>
    <w:rPr>
      <w:rFonts w:asciiTheme="majorHAnsi" w:hAnsiTheme="majorHAnsi" w:cstheme="majorBidi"/>
      <w:b/>
      <w:bCs/>
      <w:kern w:val="2"/>
      <w:sz w:val="32"/>
      <w:szCs w:val="32"/>
    </w:rPr>
  </w:style>
  <w:style w:type="paragraph" w:customStyle="1" w:styleId="subtitle">
    <w:name w:val="subtitle"/>
    <w:basedOn w:val="a"/>
    <w:rsid w:val="00717FE7"/>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f3">
    <w:name w:val="Strong"/>
    <w:basedOn w:val="a0"/>
    <w:uiPriority w:val="22"/>
    <w:qFormat/>
    <w:rsid w:val="00854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55516">
      <w:bodyDiv w:val="1"/>
      <w:marLeft w:val="0"/>
      <w:marRight w:val="0"/>
      <w:marTop w:val="0"/>
      <w:marBottom w:val="0"/>
      <w:divBdr>
        <w:top w:val="none" w:sz="0" w:space="0" w:color="auto"/>
        <w:left w:val="none" w:sz="0" w:space="0" w:color="auto"/>
        <w:bottom w:val="none" w:sz="0" w:space="0" w:color="auto"/>
        <w:right w:val="none" w:sz="0" w:space="0" w:color="auto"/>
      </w:divBdr>
      <w:divsChild>
        <w:div w:id="11995695">
          <w:marLeft w:val="0"/>
          <w:marRight w:val="0"/>
          <w:marTop w:val="0"/>
          <w:marBottom w:val="0"/>
          <w:divBdr>
            <w:top w:val="none" w:sz="0" w:space="0" w:color="auto"/>
            <w:left w:val="none" w:sz="0" w:space="0" w:color="auto"/>
            <w:bottom w:val="none" w:sz="0" w:space="0" w:color="auto"/>
            <w:right w:val="none" w:sz="0" w:space="0" w:color="auto"/>
          </w:divBdr>
          <w:divsChild>
            <w:div w:id="15901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9249">
      <w:bodyDiv w:val="1"/>
      <w:marLeft w:val="0"/>
      <w:marRight w:val="0"/>
      <w:marTop w:val="0"/>
      <w:marBottom w:val="0"/>
      <w:divBdr>
        <w:top w:val="none" w:sz="0" w:space="0" w:color="auto"/>
        <w:left w:val="none" w:sz="0" w:space="0" w:color="auto"/>
        <w:bottom w:val="none" w:sz="0" w:space="0" w:color="auto"/>
        <w:right w:val="none" w:sz="0" w:space="0" w:color="auto"/>
      </w:divBdr>
      <w:divsChild>
        <w:div w:id="1780755364">
          <w:marLeft w:val="0"/>
          <w:marRight w:val="0"/>
          <w:marTop w:val="0"/>
          <w:marBottom w:val="0"/>
          <w:divBdr>
            <w:top w:val="none" w:sz="0" w:space="0" w:color="auto"/>
            <w:left w:val="none" w:sz="0" w:space="0" w:color="auto"/>
            <w:bottom w:val="none" w:sz="0" w:space="0" w:color="auto"/>
            <w:right w:val="none" w:sz="0" w:space="0" w:color="auto"/>
          </w:divBdr>
          <w:divsChild>
            <w:div w:id="1238594981">
              <w:marLeft w:val="0"/>
              <w:marRight w:val="0"/>
              <w:marTop w:val="0"/>
              <w:marBottom w:val="0"/>
              <w:divBdr>
                <w:top w:val="none" w:sz="0" w:space="0" w:color="auto"/>
                <w:left w:val="none" w:sz="0" w:space="0" w:color="auto"/>
                <w:bottom w:val="none" w:sz="0" w:space="0" w:color="auto"/>
                <w:right w:val="none" w:sz="0" w:space="0" w:color="auto"/>
              </w:divBdr>
              <w:divsChild>
                <w:div w:id="2106027521">
                  <w:marLeft w:val="0"/>
                  <w:marRight w:val="0"/>
                  <w:marTop w:val="0"/>
                  <w:marBottom w:val="0"/>
                  <w:divBdr>
                    <w:top w:val="single" w:sz="6" w:space="31" w:color="BCBCBC"/>
                    <w:left w:val="single" w:sz="6" w:space="31" w:color="BCBCBC"/>
                    <w:bottom w:val="single" w:sz="6" w:space="15" w:color="BCBCBC"/>
                    <w:right w:val="single" w:sz="6" w:space="31" w:color="BCBCBC"/>
                  </w:divBdr>
                  <w:divsChild>
                    <w:div w:id="669135105">
                      <w:marLeft w:val="0"/>
                      <w:marRight w:val="0"/>
                      <w:marTop w:val="0"/>
                      <w:marBottom w:val="0"/>
                      <w:divBdr>
                        <w:top w:val="none" w:sz="0" w:space="0" w:color="auto"/>
                        <w:left w:val="none" w:sz="0" w:space="0" w:color="auto"/>
                        <w:bottom w:val="none" w:sz="0" w:space="0" w:color="auto"/>
                        <w:right w:val="none" w:sz="0" w:space="0" w:color="auto"/>
                      </w:divBdr>
                      <w:divsChild>
                        <w:div w:id="223612723">
                          <w:marLeft w:val="0"/>
                          <w:marRight w:val="0"/>
                          <w:marTop w:val="0"/>
                          <w:marBottom w:val="0"/>
                          <w:divBdr>
                            <w:top w:val="none" w:sz="0" w:space="0" w:color="auto"/>
                            <w:left w:val="none" w:sz="0" w:space="0" w:color="auto"/>
                            <w:bottom w:val="none" w:sz="0" w:space="0" w:color="auto"/>
                            <w:right w:val="none" w:sz="0" w:space="0" w:color="auto"/>
                          </w:divBdr>
                          <w:divsChild>
                            <w:div w:id="181733089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F79E9-170D-4F19-96F8-327DEABB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481</Words>
  <Characters>2742</Characters>
  <Application>Microsoft Office Word</Application>
  <DocSecurity>0</DocSecurity>
  <Lines>22</Lines>
  <Paragraphs>6</Paragraphs>
  <ScaleCrop>false</ScaleCrop>
  <Company>Lenovo</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ZTT</dc:creator>
  <cp:lastModifiedBy>zs</cp:lastModifiedBy>
  <cp:revision>2</cp:revision>
  <cp:lastPrinted>2020-12-10T11:54:00Z</cp:lastPrinted>
  <dcterms:created xsi:type="dcterms:W3CDTF">2021-12-02T00:15:00Z</dcterms:created>
  <dcterms:modified xsi:type="dcterms:W3CDTF">2021-12-02T00:15:00Z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